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5F" w:rsidRPr="00DC315F" w:rsidRDefault="00DC315F" w:rsidP="00DC315F">
      <w:pPr>
        <w:widowControl w:val="0"/>
        <w:autoSpaceDE w:val="0"/>
        <w:autoSpaceDN w:val="0"/>
        <w:adjustRightInd w:val="0"/>
        <w:spacing w:before="480" w:after="400" w:line="240" w:lineRule="auto"/>
        <w:jc w:val="both"/>
        <w:textAlignment w:val="center"/>
        <w:rPr>
          <w:rFonts w:ascii="KlavikaBasic-Light" w:eastAsia="Cambria" w:hAnsi="KlavikaBasic-Light" w:cs="KlavikaBasic-Light"/>
          <w:caps/>
          <w:color w:val="BFBFBF"/>
          <w:sz w:val="60"/>
          <w:szCs w:val="60"/>
          <w:lang w:val="en-GB"/>
        </w:rPr>
      </w:pPr>
      <w:r w:rsidRPr="00DC315F">
        <w:rPr>
          <w:rFonts w:ascii="KlavikaBasic-Light" w:eastAsia="Cambria" w:hAnsi="KlavikaBasic-Light" w:cs="KlavikaBasic-Light"/>
          <w:caps/>
          <w:color w:val="BFBFBF"/>
          <w:sz w:val="60"/>
          <w:szCs w:val="60"/>
          <w:lang w:val="en-GB"/>
        </w:rPr>
        <w:t>LISA -1®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  <w:t>Composition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Water born oven-drying impregnating varnish based on modified alkyd resin. May be diluted with deionized water.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KlavikaBasic-Light"/>
          <w:noProof/>
          <w:color w:val="171D23"/>
          <w:sz w:val="18"/>
          <w:szCs w:val="18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14068" wp14:editId="60D0821A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12510" cy="0"/>
                <wp:effectExtent l="9525" t="8890" r="12065" b="10160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7" y="-2147483648"/>
                    <wp:lineTo x="-34" y="-2147483648"/>
                  </wp:wrapPolygon>
                </wp:wrapTight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855E1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51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0;margin-top:9.7pt;width:48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" strokecolor="#855e1a" strokeweight="1pt">
                <v:stroke dashstyle="1 1" endcap="round"/>
                <w10:wrap type="tight"/>
              </v:shape>
            </w:pict>
          </mc:Fallback>
        </mc:AlternateConten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  <w:t>Application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Environmentally compatible with no pollution during the drying process due to the absence of organic solvents.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Penetrates easily the deepness of the windings and electrical insulation, producing a very good consolidation.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The resulting film is flexible and resistant to atmospheric and chemical agents, when dried at 120°C minimum.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LISA-1 is used as impregnating varnish for motor coils that permit oven drying at temperatures between 120 and 150°C.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LISA-1 is designed for dipping process application. This varnish may be diluted by deionized water.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Thermal rating class: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European standard: F – 155 °C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American standard: H – 180 °C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UL – Information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LISA-1 is listed by Underwriters Laboratories (UL) as a class H (180 °C) varnish – file: E254955.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KlavikaBasic-Light"/>
          <w:noProof/>
          <w:color w:val="171D23"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F700" wp14:editId="5DDF8B2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12510" cy="0"/>
                <wp:effectExtent l="9525" t="12700" r="12065" b="6350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7" y="-2147483648"/>
                    <wp:lineTo x="-34" y="-2147483648"/>
                  </wp:wrapPolygon>
                </wp:wrapTight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855E1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EF98" id="AutoShape 16" o:spid="_x0000_s1026" type="#_x0000_t32" style="position:absolute;margin-left:0;margin-top:5.5pt;width:481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" strokecolor="#855e1a" strokeweight="1pt">
                <v:stroke dashstyle="1 1" endcap="round"/>
                <w10:wrap type="tight"/>
              </v:shape>
            </w:pict>
          </mc:Fallback>
        </mc:AlternateConten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  <w:t>Availability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Delivered in plastic barrels of different capacities.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Medium" w:eastAsia="Cambria" w:hAnsi="Klavika Basic Medium" w:cs="KlavikaBasic-Light"/>
          <w:noProof/>
          <w:color w:val="171D23"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AFE75" wp14:editId="4930C8C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12510" cy="0"/>
                <wp:effectExtent l="9525" t="12700" r="12065" b="6350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7" y="-2147483648"/>
                    <wp:lineTo x="-34" y="-2147483648"/>
                  </wp:wrapPolygon>
                </wp:wrapTight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855E1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232D" id="AutoShape 16" o:spid="_x0000_s1026" type="#_x0000_t32" style="position:absolute;margin-left:0;margin-top:5.5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" strokecolor="#855e1a" strokeweight="1pt">
                <v:stroke dashstyle="1 1" endcap="round"/>
                <w10:wrap type="tight"/>
              </v:shape>
            </w:pict>
          </mc:Fallback>
        </mc:AlternateConten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  <w:t>Storage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Arial"/>
          <w:sz w:val="18"/>
          <w:szCs w:val="18"/>
          <w:lang w:val="en-GB" w:eastAsia="ro-RO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 xml:space="preserve">Maximum 6 months, if stored in closed and ventilated places, kept away from heat sources and frost, at temperatures </w:t>
      </w: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lastRenderedPageBreak/>
        <w:t>between +10 and +30 °C.</w:t>
      </w:r>
      <w:r w:rsidRPr="00DC315F">
        <w:rPr>
          <w:rFonts w:ascii="Klavika Basic Light" w:eastAsia="Cambria" w:hAnsi="Klavika Basic Light" w:cs="Arial"/>
          <w:sz w:val="18"/>
          <w:szCs w:val="18"/>
          <w:lang w:val="en-GB" w:eastAsia="ro-RO"/>
        </w:rPr>
        <w:t xml:space="preserve"> Sensitive to frost!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Arial"/>
          <w:sz w:val="18"/>
          <w:szCs w:val="18"/>
          <w:lang w:val="en-GB" w:eastAsia="ro-RO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Medium" w:eastAsia="Cambria" w:hAnsi="Klavika Basic Medium" w:cs="KlavikaBasic-Light"/>
          <w:noProof/>
          <w:color w:val="171D23"/>
          <w:sz w:val="18"/>
          <w:szCs w:val="1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3B1A4" wp14:editId="1012CCA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12510" cy="0"/>
                <wp:effectExtent l="9525" t="12700" r="12065" b="6350"/>
                <wp:wrapTight wrapText="bothSides">
                  <wp:wrapPolygon edited="0">
                    <wp:start x="-34" y="-2147483648"/>
                    <wp:lineTo x="0" y="-2147483648"/>
                    <wp:lineTo x="10834" y="-2147483648"/>
                    <wp:lineTo x="10834" y="-2147483648"/>
                    <wp:lineTo x="21566" y="-2147483648"/>
                    <wp:lineTo x="21667" y="-2147483648"/>
                    <wp:lineTo x="-34" y="-2147483648"/>
                  </wp:wrapPolygon>
                </wp:wrapTight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855E1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9649" id="AutoShape 16" o:spid="_x0000_s1026" type="#_x0000_t32" style="position:absolute;margin-left:0;margin-top:5.5pt;width:48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" strokecolor="#855e1a" strokeweight="1pt">
                <v:stroke dashstyle="1 1" endcap="round"/>
                <w10:wrap type="tight"/>
              </v:shape>
            </w:pict>
          </mc:Fallback>
        </mc:AlternateConten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  <w:t>Security Measures</w:t>
      </w:r>
    </w:p>
    <w:p w:rsidR="00DC315F" w:rsidRPr="00DC315F" w:rsidRDefault="00DC315F" w:rsidP="00DC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Klavika Basic Medium" w:eastAsia="Cambria" w:hAnsi="Klavika Basic Medium" w:cs="Times New Roman"/>
          <w:color w:val="171D23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t>During manipulation of the product, a protection glove has to be used.</w:t>
      </w:r>
    </w:p>
    <w:p w:rsidR="00DC315F" w:rsidRPr="00DC315F" w:rsidRDefault="00DC315F" w:rsidP="00DC315F">
      <w:pPr>
        <w:spacing w:before="480" w:after="400" w:line="240" w:lineRule="auto"/>
        <w:rPr>
          <w:rFonts w:ascii="KlavikaBasic-Light" w:eastAsia="Cambria" w:hAnsi="KlavikaBasic-Light" w:cs="KlavikaBasic-Light"/>
          <w:caps/>
          <w:color w:val="BFBFBF"/>
          <w:sz w:val="60"/>
          <w:szCs w:val="60"/>
          <w:lang w:val="en-GB"/>
        </w:rPr>
      </w:pPr>
      <w:r w:rsidRPr="00DC315F">
        <w:rPr>
          <w:rFonts w:ascii="Klavika Basic Light" w:eastAsia="Cambria" w:hAnsi="Klavika Basic Light" w:cs="Times New Roman"/>
          <w:color w:val="171D23"/>
          <w:sz w:val="18"/>
          <w:szCs w:val="18"/>
          <w:lang w:val="en-GB"/>
        </w:rPr>
        <w:br w:type="page"/>
      </w:r>
      <w:r w:rsidRPr="00DC315F">
        <w:rPr>
          <w:rFonts w:ascii="KlavikaBasic-Light" w:eastAsia="Cambria" w:hAnsi="KlavikaBasic-Light" w:cs="KlavikaBasic-Light"/>
          <w:caps/>
          <w:color w:val="BFBFBF"/>
          <w:sz w:val="60"/>
          <w:szCs w:val="60"/>
          <w:lang w:val="en-GB"/>
        </w:rPr>
        <w:lastRenderedPageBreak/>
        <w:t>LISA-1®</w:t>
      </w:r>
    </w:p>
    <w:p w:rsidR="00DC315F" w:rsidRPr="00DC315F" w:rsidRDefault="00DC315F" w:rsidP="00DC315F">
      <w:pPr>
        <w:spacing w:after="360" w:line="240" w:lineRule="auto"/>
        <w:rPr>
          <w:rFonts w:ascii="Klavika Basic Light" w:eastAsia="Cambria" w:hAnsi="Klavika Basic Light" w:cs="KlavikaBasic-Light"/>
          <w:caps/>
          <w:color w:val="855E1A"/>
          <w:spacing w:val="-1"/>
          <w:sz w:val="40"/>
          <w:szCs w:val="18"/>
          <w:lang w:val="en-GB"/>
        </w:rPr>
      </w:pPr>
      <w:r w:rsidRPr="00DC315F">
        <w:rPr>
          <w:rFonts w:ascii="Klavika Basic Light" w:eastAsia="Cambria" w:hAnsi="Klavika Basic Light" w:cs="KlavikaBasic-Light"/>
          <w:caps/>
          <w:color w:val="855E1A"/>
          <w:spacing w:val="-1"/>
          <w:sz w:val="40"/>
          <w:szCs w:val="18"/>
          <w:lang w:val="en-GB"/>
        </w:rPr>
        <w:t>technical data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1275"/>
        <w:gridCol w:w="1276"/>
        <w:gridCol w:w="1985"/>
      </w:tblGrid>
      <w:tr w:rsidR="00DC315F" w:rsidRPr="00DC315F" w:rsidTr="002C4F2D">
        <w:trPr>
          <w:trHeight w:val="397"/>
        </w:trPr>
        <w:tc>
          <w:tcPr>
            <w:tcW w:w="4961" w:type="dxa"/>
            <w:tcBorders>
              <w:right w:val="single" w:sz="8" w:space="0" w:color="FFFFFF"/>
            </w:tcBorders>
            <w:shd w:val="clear" w:color="auto" w:fill="171D2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Medium" w:eastAsia="Cambria" w:hAnsi="Klavika Basic Medium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Medium" w:eastAsia="Cambria" w:hAnsi="Klavika Basic Medium" w:cs="KlavikaBasic-Medium"/>
                <w:color w:val="FFFFFF"/>
                <w:spacing w:val="2"/>
                <w:sz w:val="18"/>
                <w:szCs w:val="18"/>
                <w:lang w:val="en-GB" w:eastAsia="de-DE"/>
              </w:rPr>
              <w:t>Properties</w:t>
            </w:r>
          </w:p>
        </w:tc>
        <w:tc>
          <w:tcPr>
            <w:tcW w:w="127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71D2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Medium" w:eastAsia="Cambria" w:hAnsi="Klavika Basic Medium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Medium" w:eastAsia="Cambria" w:hAnsi="Klavika Basic Medium" w:cs="KlavikaBasic-Medium"/>
                <w:color w:val="FFFFFF"/>
                <w:spacing w:val="2"/>
                <w:sz w:val="18"/>
                <w:szCs w:val="18"/>
                <w:lang w:val="en-GB" w:eastAsia="de-DE"/>
              </w:rPr>
              <w:t>Norm</w:t>
            </w:r>
          </w:p>
        </w:tc>
        <w:tc>
          <w:tcPr>
            <w:tcW w:w="12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71D2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Medium" w:eastAsia="Cambria" w:hAnsi="Klavika Basic Medium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Medium" w:eastAsia="Cambria" w:hAnsi="Klavika Basic Medium" w:cs="KlavikaBasic-Medium"/>
                <w:color w:val="FFFFFF"/>
                <w:spacing w:val="2"/>
                <w:sz w:val="18"/>
                <w:szCs w:val="18"/>
                <w:lang w:val="en-GB" w:eastAsia="de-DE"/>
              </w:rPr>
              <w:t>Unit</w:t>
            </w:r>
          </w:p>
        </w:tc>
        <w:tc>
          <w:tcPr>
            <w:tcW w:w="1985" w:type="dxa"/>
            <w:tcBorders>
              <w:left w:val="single" w:sz="8" w:space="0" w:color="FFFFFF"/>
            </w:tcBorders>
            <w:shd w:val="clear" w:color="auto" w:fill="171D2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Medium" w:eastAsia="Cambria" w:hAnsi="Klavika Basic Medium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Medium" w:eastAsia="Cambria" w:hAnsi="Klavika Basic Medium" w:cs="KlavikaBasic-Medium"/>
                <w:color w:val="FFFFFF"/>
                <w:spacing w:val="2"/>
                <w:sz w:val="18"/>
                <w:szCs w:val="18"/>
                <w:lang w:val="en-GB" w:eastAsia="de-DE"/>
              </w:rPr>
              <w:t>Value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b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b/>
                <w:color w:val="000000"/>
                <w:sz w:val="18"/>
                <w:szCs w:val="18"/>
                <w:lang w:val="en-GB" w:eastAsia="de-DE"/>
              </w:rPr>
              <w:t>VARNISH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lastRenderedPageBreak/>
              <w:t>Aspect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white, emulsified liquid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Density, 25 °C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g/cm³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1,06 ±0,04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fr-FR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fr-FR" w:eastAsia="de-DE"/>
              </w:rPr>
              <w:t xml:space="preserve">Non-volatile substances content, 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fr-FR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fr-FR" w:eastAsia="de-DE"/>
              </w:rPr>
              <w:t>1g / 1h / 130 °C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%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35 ±5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pH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7 – 8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Viscosity, DIN cup Ø 4, at 20 °C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sec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20 ±5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Dilution / with deionized water (*)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unlimited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Flash point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°C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&gt;95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lastRenderedPageBreak/>
              <w:t>Thin layer drying at 155 ±2 °C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h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1,5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b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b/>
                <w:color w:val="000000"/>
                <w:sz w:val="18"/>
                <w:szCs w:val="18"/>
                <w:lang w:val="en-GB" w:eastAsia="de-DE"/>
              </w:rPr>
              <w:t>VARNISH FILM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Film aspect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transparent, smooth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Flexibility on Ø 3 mm mandrel at 23 °C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Without fissures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Baking index at 23 ±2 °C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Baking index at 155 ±2 °C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8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1,5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Electric strength: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 at 23 ±2 °C, 50 ±2 % r. h., min.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 after 96 hours at 23 ±2 °C, 92 ±2 % r.h., min.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 xml:space="preserve"> - at 155 ±2 °C, min.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Kv/mm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100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85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80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lastRenderedPageBreak/>
              <w:t>Volume resistance: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 at 23 ±2 °C, 50 ±2 % r.h., min.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 at 155 ±2 °C, min.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 xml:space="preserve"> - after 96 hours in distilled water, min.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60464-2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Ω×m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10</w:t>
            </w: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vertAlign w:val="superscript"/>
                <w:lang w:val="en-GB" w:eastAsia="de-DE"/>
              </w:rPr>
              <w:t>12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10</w:t>
            </w: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vertAlign w:val="superscript"/>
                <w:lang w:val="en-GB" w:eastAsia="de-DE"/>
              </w:rPr>
              <w:t>10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10</w:t>
            </w: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vertAlign w:val="superscript"/>
                <w:lang w:val="en-GB" w:eastAsia="de-DE"/>
              </w:rPr>
              <w:t>12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tabs>
                <w:tab w:val="left" w:pos="1437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Adherence:</w:t>
            </w: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ab/>
              <w:t>- primary state</w:t>
            </w:r>
          </w:p>
          <w:p w:rsidR="00DC315F" w:rsidRPr="00DC315F" w:rsidRDefault="00DC315F" w:rsidP="00DC315F">
            <w:pPr>
              <w:widowControl w:val="0"/>
              <w:tabs>
                <w:tab w:val="left" w:pos="1437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ab/>
              <w:t>- after 96 hours in water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SR ISO 2409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No exfoliation</w:t>
            </w:r>
          </w:p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No exfoliation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Bond strength, helical coil test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IEC 1033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N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194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Varnish action on copper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No changes</w:t>
            </w:r>
          </w:p>
        </w:tc>
      </w:tr>
      <w:tr w:rsidR="00DC315F" w:rsidRPr="00DC315F" w:rsidTr="002C4F2D">
        <w:trPr>
          <w:trHeight w:val="396"/>
        </w:trPr>
        <w:tc>
          <w:tcPr>
            <w:tcW w:w="4961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Temperature index, °C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ASTM D-3251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-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DC315F" w:rsidRPr="00DC315F" w:rsidRDefault="00DC315F" w:rsidP="00DC315F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</w:pPr>
            <w:r w:rsidRPr="00DC315F">
              <w:rPr>
                <w:rFonts w:ascii="Klavika Basic Light" w:eastAsia="Cambria" w:hAnsi="Klavika Basic Light" w:cs="Times New Roman"/>
                <w:color w:val="000000"/>
                <w:sz w:val="18"/>
                <w:szCs w:val="18"/>
                <w:lang w:val="en-GB" w:eastAsia="de-DE"/>
              </w:rPr>
              <w:t>180</w:t>
            </w:r>
          </w:p>
        </w:tc>
      </w:tr>
    </w:tbl>
    <w:p w:rsidR="00DC315F" w:rsidRPr="00DC315F" w:rsidRDefault="00DC315F" w:rsidP="00DC315F">
      <w:pPr>
        <w:spacing w:after="0" w:line="240" w:lineRule="auto"/>
        <w:rPr>
          <w:rFonts w:ascii="Klavika Basic Light" w:eastAsia="Cambria" w:hAnsi="Klavika Basic Light" w:cs="Times New Roman"/>
          <w:sz w:val="18"/>
          <w:szCs w:val="18"/>
          <w:lang w:val="en-GB"/>
        </w:rPr>
      </w:pPr>
      <w:r w:rsidRPr="00DC315F">
        <w:rPr>
          <w:rFonts w:ascii="Klavika Basic Light" w:eastAsia="Cambria" w:hAnsi="Klavika Basic Light" w:cs="Times New Roman"/>
          <w:sz w:val="18"/>
          <w:szCs w:val="18"/>
          <w:lang w:val="en-GB"/>
        </w:rPr>
        <w:t>(*)  End-users may dilute this varnish with drinkable water having max. hardness 20 °d.</w:t>
      </w:r>
    </w:p>
    <w:p w:rsidR="0086476F" w:rsidRDefault="0086476F">
      <w:bookmarkStart w:id="0" w:name="_GoBack"/>
      <w:bookmarkEnd w:id="0"/>
    </w:p>
    <w:sectPr w:rsidR="0086476F" w:rsidSect="00EE39F5">
      <w:headerReference w:type="default" r:id="rId4"/>
      <w:footerReference w:type="even" r:id="rId5"/>
      <w:footerReference w:type="default" r:id="rId6"/>
      <w:pgSz w:w="11900" w:h="16840"/>
      <w:pgMar w:top="255" w:right="843" w:bottom="426" w:left="1417" w:header="700" w:footer="49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avikaBasic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Klavika Basic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avikaBasic-Medium">
    <w:altName w:val="Klavika Bas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B" w:rsidRDefault="00DC315F" w:rsidP="00EE39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F6B" w:rsidRDefault="00DC315F" w:rsidP="00EE3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B" w:rsidRDefault="00DC315F" w:rsidP="00EE39F5">
    <w:pPr>
      <w:pStyle w:val="EinfAbs"/>
      <w:tabs>
        <w:tab w:val="left" w:pos="1680"/>
      </w:tabs>
      <w:jc w:val="both"/>
      <w:rPr>
        <w:rFonts w:ascii="Klavika Basic Light" w:hAnsi="Klavika Basic Light" w:cs="KlavikaBasic-Light"/>
        <w:sz w:val="14"/>
        <w:szCs w:val="14"/>
      </w:rPr>
    </w:pPr>
    <w:r>
      <w:rPr>
        <w:rFonts w:ascii="Klavika Basic Light" w:hAnsi="Klavika Basic Light" w:cs="Arial"/>
        <w:noProof/>
        <w:sz w:val="14"/>
        <w:szCs w:val="14"/>
        <w:lang w:val="ro-RO" w:eastAsia="ro-RO"/>
      </w:rPr>
      <w:drawing>
        <wp:anchor distT="0" distB="0" distL="114300" distR="114300" simplePos="0" relativeHeight="251662336" behindDoc="1" locked="0" layoutInCell="1" allowOverlap="1" wp14:anchorId="098ADD58" wp14:editId="2F5A3E34">
          <wp:simplePos x="0" y="0"/>
          <wp:positionH relativeFrom="column">
            <wp:posOffset>3886200</wp:posOffset>
          </wp:positionH>
          <wp:positionV relativeFrom="paragraph">
            <wp:posOffset>-986790</wp:posOffset>
          </wp:positionV>
          <wp:extent cx="3429000" cy="2567305"/>
          <wp:effectExtent l="19050" t="0" r="0" b="0"/>
          <wp:wrapNone/>
          <wp:docPr id="8" name="Picture 8" descr="fä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äch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567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F6B" w:rsidRDefault="00DC315F" w:rsidP="00EE39F5">
    <w:pPr>
      <w:pStyle w:val="EinfAbs"/>
      <w:tabs>
        <w:tab w:val="left" w:pos="1680"/>
      </w:tabs>
      <w:jc w:val="both"/>
      <w:rPr>
        <w:rFonts w:ascii="Klavika Basic Light" w:hAnsi="Klavika Basic Light" w:cs="KlavikaBasic-Light"/>
        <w:sz w:val="14"/>
        <w:szCs w:val="14"/>
      </w:rPr>
    </w:pPr>
  </w:p>
  <w:p w:rsidR="00D24F6B" w:rsidRDefault="00DC315F" w:rsidP="00EE39F5">
    <w:pPr>
      <w:pStyle w:val="Footer"/>
      <w:jc w:val="both"/>
      <w:rPr>
        <w:rFonts w:ascii="Klavika Basic Light" w:hAnsi="Klavika Basic Light"/>
        <w:sz w:val="14"/>
        <w:szCs w:val="14"/>
        <w:lang w:val="en-GB"/>
      </w:rPr>
    </w:pPr>
    <w:r w:rsidRPr="00CB2029">
      <w:rPr>
        <w:rFonts w:ascii="Klavika Basic Light" w:hAnsi="Klavika Basic Light"/>
        <w:sz w:val="14"/>
        <w:szCs w:val="14"/>
        <w:lang w:val="en-GB"/>
      </w:rPr>
      <w:t>All information given here is based on currently available facts and on the results of experiments performed with all due care in o</w:t>
    </w:r>
    <w:r>
      <w:rPr>
        <w:rFonts w:ascii="Klavika Basic Light" w:hAnsi="Klavika Basic Light"/>
        <w:sz w:val="14"/>
        <w:szCs w:val="14"/>
        <w:lang w:val="en-GB"/>
      </w:rPr>
      <w:t>ur laboratories. It does not in</w:t>
    </w:r>
  </w:p>
  <w:p w:rsidR="00D24F6B" w:rsidRPr="00701B71" w:rsidRDefault="00DC315F" w:rsidP="00EE39F5">
    <w:pPr>
      <w:pStyle w:val="Footer"/>
      <w:jc w:val="both"/>
      <w:rPr>
        <w:rFonts w:ascii="Klavika Basic Light" w:hAnsi="Klavika Basic Light"/>
        <w:sz w:val="14"/>
        <w:szCs w:val="14"/>
        <w:lang w:val="en-US"/>
      </w:rPr>
    </w:pPr>
    <w:r w:rsidRPr="00CB2029">
      <w:rPr>
        <w:rFonts w:ascii="Klavika Basic Light" w:hAnsi="Klavika Basic Light"/>
        <w:sz w:val="14"/>
        <w:szCs w:val="14"/>
        <w:lang w:val="en-GB"/>
      </w:rPr>
      <w:t xml:space="preserve">any way reduce the responsibility of the user for carrying out further tests in order to </w:t>
    </w:r>
    <w:r w:rsidRPr="00CB2029">
      <w:rPr>
        <w:rFonts w:ascii="Klavika Basic Light" w:hAnsi="Klavika Basic Light"/>
        <w:color w:val="000000"/>
        <w:sz w:val="14"/>
        <w:szCs w:val="14"/>
        <w:lang w:val="en-GB"/>
      </w:rPr>
      <w:t>ensure successful processing and use in specific applications.</w:t>
    </w:r>
    <w:r w:rsidRPr="00701B71">
      <w:rPr>
        <w:rFonts w:ascii="Klavika Basic Light" w:hAnsi="Klavika Basic Light"/>
        <w:sz w:val="14"/>
        <w:szCs w:val="14"/>
        <w:lang w:val="en-US"/>
      </w:rPr>
      <w:t xml:space="preserve"> </w:t>
    </w:r>
  </w:p>
  <w:p w:rsidR="00D24F6B" w:rsidRPr="00701B71" w:rsidRDefault="00DC315F" w:rsidP="00EE39F5">
    <w:pPr>
      <w:pStyle w:val="Footer"/>
      <w:tabs>
        <w:tab w:val="left" w:pos="7371"/>
      </w:tabs>
      <w:rPr>
        <w:rFonts w:ascii="Klavika Basic Light" w:hAnsi="Klavika Basic Light" w:cs="KlavikaBasic-Light"/>
        <w:sz w:val="14"/>
        <w:szCs w:val="18"/>
        <w:lang w:val="en-US"/>
      </w:rPr>
    </w:pPr>
  </w:p>
  <w:p w:rsidR="00D24F6B" w:rsidRPr="00701B71" w:rsidRDefault="00DC315F" w:rsidP="00EE39F5">
    <w:pPr>
      <w:pStyle w:val="Footer"/>
      <w:tabs>
        <w:tab w:val="left" w:pos="7371"/>
      </w:tabs>
      <w:rPr>
        <w:rFonts w:ascii="Klavika Basic Light" w:hAnsi="Klavika Basic Light" w:cs="Arial"/>
        <w:sz w:val="14"/>
        <w:szCs w:val="14"/>
        <w:lang w:val="en-US"/>
      </w:rPr>
    </w:pPr>
  </w:p>
  <w:p w:rsidR="00D24F6B" w:rsidRPr="00D50AB9" w:rsidRDefault="00DC315F" w:rsidP="00EE39F5">
    <w:pPr>
      <w:widowControl w:val="0"/>
      <w:tabs>
        <w:tab w:val="left" w:pos="7088"/>
        <w:tab w:val="left" w:pos="7371"/>
      </w:tabs>
      <w:autoSpaceDE w:val="0"/>
      <w:autoSpaceDN w:val="0"/>
      <w:adjustRightInd w:val="0"/>
      <w:spacing w:line="288" w:lineRule="auto"/>
      <w:textAlignment w:val="center"/>
      <w:rPr>
        <w:rFonts w:ascii="Klavika Basic Light" w:hAnsi="Klavika Basic Light" w:cs="KlavikaBasic-Light"/>
        <w:color w:val="000000"/>
        <w:sz w:val="14"/>
        <w:szCs w:val="14"/>
        <w:lang w:eastAsia="de-DE"/>
      </w:rPr>
    </w:pPr>
    <w:r>
      <w:rPr>
        <w:rFonts w:ascii="Klavika Basic Light" w:hAnsi="Klavika Basic Light" w:cs="Arial"/>
        <w:noProof/>
        <w:color w:val="855E1A"/>
        <w:sz w:val="14"/>
        <w:szCs w:val="14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12470" wp14:editId="10AFA479">
              <wp:simplePos x="0" y="0"/>
              <wp:positionH relativeFrom="column">
                <wp:posOffset>2954655</wp:posOffset>
              </wp:positionH>
              <wp:positionV relativeFrom="paragraph">
                <wp:posOffset>568325</wp:posOffset>
              </wp:positionV>
              <wp:extent cx="1080135" cy="0"/>
              <wp:effectExtent l="8890" t="8890" r="10160" b="635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rgbClr val="855E1A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CAC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232.65pt;margin-top:44.75pt;width:85.0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" strokecolor="#855e1a" strokeweight="1pt">
              <v:stroke dashstyle="1 1" endcap="round"/>
            </v:shape>
          </w:pict>
        </mc:Fallback>
      </mc:AlternateContent>
    </w:r>
    <w:r w:rsidRPr="00F62490">
      <w:rPr>
        <w:rFonts w:ascii="Klavika Basic Light" w:hAnsi="Klavika Basic Light" w:cs="KlavikaBasic-Light"/>
        <w:color w:val="855E1A"/>
        <w:sz w:val="14"/>
        <w:szCs w:val="14"/>
        <w:lang w:eastAsia="de-DE"/>
      </w:rPr>
      <w:t>ISOVOLTA AG</w:t>
    </w:r>
    <w:r w:rsidRPr="00F62490">
      <w:rPr>
        <w:rFonts w:ascii="Klavika Basic Light" w:hAnsi="Klavika Basic Light" w:cs="KlavikaBasic-Light"/>
        <w:color w:val="855E1A"/>
        <w:sz w:val="14"/>
        <w:lang w:eastAsia="de-DE"/>
      </w:rPr>
      <w:t xml:space="preserve"> |</w:t>
    </w:r>
    <w:r w:rsidRPr="008A38F3">
      <w:rPr>
        <w:rFonts w:ascii="Klavika Basic Light" w:hAnsi="Klavika Basic Light" w:cs="KlavikaBasic-Light"/>
        <w:color w:val="171D23"/>
        <w:sz w:val="14"/>
        <w:lang w:eastAsia="de-DE"/>
      </w:rPr>
      <w:t xml:space="preserve"> 2355 Wiener Neudorf Austria</w:t>
    </w:r>
    <w:r w:rsidRPr="00D50AB9">
      <w:rPr>
        <w:rFonts w:ascii="Klavika Basic Light" w:hAnsi="Klavika Basic Light" w:cs="KlavikaBasic-Light"/>
        <w:color w:val="000000"/>
        <w:sz w:val="14"/>
        <w:lang w:eastAsia="de-DE"/>
      </w:rPr>
      <w:tab/>
    </w:r>
  </w:p>
  <w:p w:rsidR="00D24F6B" w:rsidRPr="009D32C4" w:rsidRDefault="00DC315F" w:rsidP="00EE39F5">
    <w:pPr>
      <w:pStyle w:val="Footer"/>
      <w:tabs>
        <w:tab w:val="clear" w:pos="4536"/>
        <w:tab w:val="clear" w:pos="9072"/>
        <w:tab w:val="left" w:pos="5670"/>
        <w:tab w:val="left" w:pos="7797"/>
      </w:tabs>
      <w:rPr>
        <w:rStyle w:val="PageNumber"/>
        <w:rFonts w:ascii="Klavika Basic Light" w:hAnsi="Klavika Basic Light"/>
        <w:color w:val="FF0000"/>
        <w:sz w:val="14"/>
        <w:szCs w:val="14"/>
        <w:lang w:val="fr-FR" w:eastAsia="de-DE"/>
      </w:rPr>
    </w:pPr>
    <w:r w:rsidRPr="00701B71">
      <w:rPr>
        <w:rFonts w:ascii="Klavika Basic Light" w:hAnsi="Klavika Basic Light" w:cs="KlavikaBasic-Light"/>
        <w:color w:val="855E1A"/>
        <w:sz w:val="14"/>
        <w:szCs w:val="14"/>
        <w:lang w:val="fr-FR" w:eastAsia="de-DE"/>
      </w:rPr>
      <w:t>T:</w:t>
    </w:r>
    <w:r w:rsidRPr="00701B71">
      <w:rPr>
        <w:rFonts w:ascii="Klavika Basic Light" w:hAnsi="Klavika Basic Light" w:cs="KlavikaBasic-Light"/>
        <w:color w:val="964C00"/>
        <w:sz w:val="14"/>
        <w:szCs w:val="14"/>
        <w:lang w:val="fr-FR" w:eastAsia="de-DE"/>
      </w:rPr>
      <w:t xml:space="preserve"> </w:t>
    </w:r>
    <w:r w:rsidRPr="00701B71">
      <w:rPr>
        <w:rFonts w:ascii="Klavika Basic Light" w:hAnsi="Klavika Basic Light" w:cs="KlavikaBasic-Light"/>
        <w:color w:val="000000"/>
        <w:sz w:val="14"/>
        <w:szCs w:val="14"/>
        <w:lang w:val="fr-FR" w:eastAsia="de-DE"/>
      </w:rPr>
      <w:t xml:space="preserve"> </w:t>
    </w:r>
    <w:r w:rsidRPr="00701B71">
      <w:rPr>
        <w:rFonts w:ascii="Klavika Basic Light" w:hAnsi="Klavika Basic Light" w:cs="KlavikaBasic-Light"/>
        <w:color w:val="171D23"/>
        <w:spacing w:val="-1"/>
        <w:sz w:val="14"/>
        <w:szCs w:val="14"/>
        <w:lang w:val="fr-FR" w:eastAsia="de-DE"/>
      </w:rPr>
      <w:t>+43 5 9595 0</w:t>
    </w:r>
    <w:r w:rsidRPr="00701B71">
      <w:rPr>
        <w:rFonts w:ascii="Klavika Basic Light" w:hAnsi="Klavika Basic Light" w:cs="KlavikaBasic-Light"/>
        <w:color w:val="855E1A"/>
        <w:spacing w:val="-1"/>
        <w:sz w:val="14"/>
        <w:szCs w:val="14"/>
        <w:lang w:val="fr-FR" w:eastAsia="de-DE"/>
      </w:rPr>
      <w:t xml:space="preserve"> | </w:t>
    </w:r>
    <w:r w:rsidRPr="00701B71">
      <w:rPr>
        <w:rFonts w:ascii="Klavika Basic Light" w:hAnsi="Klavika Basic Light" w:cs="KlavikaBasic-Light"/>
        <w:color w:val="855E1A"/>
        <w:sz w:val="14"/>
        <w:szCs w:val="14"/>
        <w:lang w:val="fr-FR" w:eastAsia="de-DE"/>
      </w:rPr>
      <w:t>F:</w:t>
    </w:r>
    <w:r w:rsidRPr="00701B71">
      <w:rPr>
        <w:rFonts w:ascii="Klavika Basic Light" w:hAnsi="Klavika Basic Light" w:cs="KlavikaBasic-Light"/>
        <w:color w:val="171D23"/>
        <w:sz w:val="14"/>
        <w:szCs w:val="14"/>
        <w:lang w:val="fr-FR" w:eastAsia="de-DE"/>
      </w:rPr>
      <w:t xml:space="preserve">  </w:t>
    </w:r>
    <w:r w:rsidRPr="00701B71">
      <w:rPr>
        <w:rFonts w:ascii="Klavika Basic Light" w:hAnsi="Klavika Basic Light" w:cs="KlavikaBasic-Light"/>
        <w:color w:val="171D23"/>
        <w:spacing w:val="-1"/>
        <w:sz w:val="14"/>
        <w:szCs w:val="14"/>
        <w:lang w:val="fr-FR" w:eastAsia="de-DE"/>
      </w:rPr>
      <w:t>+43 5 9595 9050</w:t>
    </w:r>
    <w:r w:rsidRPr="00701B71">
      <w:rPr>
        <w:rFonts w:ascii="Klavika Basic Light" w:hAnsi="Klavika Basic Light" w:cs="KlavikaBasic-Light"/>
        <w:color w:val="855E1A"/>
        <w:spacing w:val="-1"/>
        <w:sz w:val="14"/>
        <w:szCs w:val="14"/>
        <w:lang w:val="fr-FR" w:eastAsia="de-DE"/>
      </w:rPr>
      <w:t xml:space="preserve"> | </w:t>
    </w:r>
    <w:r w:rsidRPr="00701B71">
      <w:rPr>
        <w:rFonts w:ascii="Klavika Basic Light" w:hAnsi="Klavika Basic Light" w:cs="KlavikaBasic-Light"/>
        <w:color w:val="171D23"/>
        <w:sz w:val="14"/>
        <w:szCs w:val="14"/>
        <w:lang w:val="fr-FR" w:eastAsia="de-DE"/>
      </w:rPr>
      <w:t>headquarters@isovolta.com</w:t>
    </w:r>
    <w:r w:rsidRPr="00701B71">
      <w:rPr>
        <w:rFonts w:ascii="Klavika Basic Light" w:hAnsi="Klavika Basic Light" w:cs="KlavikaBasic-Light"/>
        <w:color w:val="855E1A"/>
        <w:sz w:val="14"/>
        <w:szCs w:val="14"/>
        <w:lang w:val="fr-FR" w:eastAsia="de-DE"/>
      </w:rPr>
      <w:t xml:space="preserve"> |</w:t>
    </w:r>
    <w:r w:rsidRPr="00701B71">
      <w:rPr>
        <w:rFonts w:ascii="Klavika Basic Light" w:hAnsi="Klavika Basic Light" w:cs="KlavikaBasic-Light"/>
        <w:color w:val="171D23"/>
        <w:sz w:val="14"/>
        <w:szCs w:val="14"/>
        <w:lang w:val="fr-FR" w:eastAsia="de-DE"/>
      </w:rPr>
      <w:t xml:space="preserve"> www.isovolta.com</w:t>
    </w:r>
    <w:r w:rsidRPr="00701B71">
      <w:rPr>
        <w:rFonts w:ascii="Klavika Basic Light" w:hAnsi="Klavika Basic Light" w:cs="Arial"/>
        <w:sz w:val="14"/>
        <w:szCs w:val="14"/>
        <w:lang w:val="fr-FR"/>
      </w:rPr>
      <w:tab/>
    </w:r>
    <w:r w:rsidRPr="007D490F">
      <w:rPr>
        <w:rFonts w:ascii="Klavika Basic Light" w:hAnsi="Klavika Basic Light"/>
        <w:sz w:val="14"/>
        <w:szCs w:val="14"/>
        <w:lang w:val="fr-FR" w:eastAsia="de-DE"/>
      </w:rPr>
      <w:t>V.03/12 |  2012-08.22</w:t>
    </w:r>
    <w:r w:rsidRPr="00701B71">
      <w:rPr>
        <w:rFonts w:ascii="Klavika Basic Light" w:hAnsi="Klavika Basic Light" w:cs="Arial"/>
        <w:sz w:val="14"/>
        <w:szCs w:val="14"/>
        <w:lang w:val="fr-FR"/>
      </w:rPr>
      <w:tab/>
    </w:r>
    <w:r w:rsidRPr="00701B71">
      <w:rPr>
        <w:rFonts w:ascii="Klavika Basic Medium" w:hAnsi="Klavika Basic Medium" w:cs="Arial"/>
        <w:color w:val="171D23"/>
        <w:sz w:val="14"/>
        <w:szCs w:val="14"/>
        <w:lang w:val="fr-FR"/>
      </w:rPr>
      <w:t xml:space="preserve">Page </w:t>
    </w:r>
    <w:r w:rsidRPr="008A38F3">
      <w:rPr>
        <w:rStyle w:val="PageNumber"/>
        <w:rFonts w:ascii="Klavika Basic Medium" w:hAnsi="Klavika Basic Medium" w:cs="Arial"/>
        <w:color w:val="171D23"/>
        <w:sz w:val="14"/>
        <w:szCs w:val="14"/>
      </w:rPr>
      <w:fldChar w:fldCharType="begin"/>
    </w:r>
    <w:r w:rsidRPr="00701B71">
      <w:rPr>
        <w:rStyle w:val="PageNumber"/>
        <w:rFonts w:ascii="Klavika Basic Medium" w:hAnsi="Klavika Basic Medium" w:cs="Arial"/>
        <w:color w:val="171D23"/>
        <w:sz w:val="14"/>
        <w:szCs w:val="14"/>
        <w:lang w:val="fr-FR"/>
      </w:rPr>
      <w:instrText xml:space="preserve"> PAGE </w:instrText>
    </w:r>
    <w:r w:rsidRPr="008A38F3">
      <w:rPr>
        <w:rStyle w:val="PageNumber"/>
        <w:rFonts w:ascii="Klavika Basic Medium" w:hAnsi="Klavika Basic Medium" w:cs="Arial"/>
        <w:color w:val="171D23"/>
        <w:sz w:val="14"/>
        <w:szCs w:val="14"/>
      </w:rPr>
      <w:fldChar w:fldCharType="separate"/>
    </w:r>
    <w:r>
      <w:rPr>
        <w:rStyle w:val="PageNumber"/>
        <w:rFonts w:ascii="Klavika Basic Medium" w:hAnsi="Klavika Basic Medium" w:cs="Arial"/>
        <w:noProof/>
        <w:color w:val="171D23"/>
        <w:sz w:val="14"/>
        <w:szCs w:val="14"/>
        <w:lang w:val="fr-FR"/>
      </w:rPr>
      <w:t>5</w:t>
    </w:r>
    <w:r w:rsidRPr="008A38F3">
      <w:rPr>
        <w:rStyle w:val="PageNumber"/>
        <w:rFonts w:ascii="Klavika Basic Medium" w:hAnsi="Klavika Basic Medium" w:cs="Arial"/>
        <w:color w:val="171D23"/>
        <w:sz w:val="14"/>
        <w:szCs w:val="14"/>
      </w:rPr>
      <w:fldChar w:fldCharType="end"/>
    </w:r>
    <w:r w:rsidRPr="00701B71">
      <w:rPr>
        <w:rFonts w:ascii="Klavika Basic Medium" w:hAnsi="Klavika Basic Medium" w:cs="Arial"/>
        <w:color w:val="171D23"/>
        <w:sz w:val="14"/>
        <w:szCs w:val="14"/>
        <w:lang w:val="fr-FR"/>
      </w:rPr>
      <w:t xml:space="preserve"> of </w:t>
    </w:r>
    <w:r w:rsidRPr="008A38F3">
      <w:rPr>
        <w:rStyle w:val="PageNumber"/>
        <w:rFonts w:ascii="Klavika Basic Medium" w:hAnsi="Klavika Basic Medium" w:cs="Arial"/>
        <w:color w:val="171D23"/>
        <w:sz w:val="14"/>
        <w:szCs w:val="14"/>
      </w:rPr>
      <w:fldChar w:fldCharType="begin"/>
    </w:r>
    <w:r w:rsidRPr="00701B71">
      <w:rPr>
        <w:rStyle w:val="PageNumber"/>
        <w:rFonts w:ascii="Klavika Basic Medium" w:hAnsi="Klavika Basic Medium" w:cs="Arial"/>
        <w:color w:val="171D23"/>
        <w:sz w:val="14"/>
        <w:szCs w:val="14"/>
        <w:lang w:val="fr-FR"/>
      </w:rPr>
      <w:instrText xml:space="preserve"> NUMPAGES </w:instrText>
    </w:r>
    <w:r w:rsidRPr="008A38F3">
      <w:rPr>
        <w:rStyle w:val="PageNumber"/>
        <w:rFonts w:ascii="Klavika Basic Medium" w:hAnsi="Klavika Basic Medium" w:cs="Arial"/>
        <w:color w:val="171D23"/>
        <w:sz w:val="14"/>
        <w:szCs w:val="14"/>
      </w:rPr>
      <w:fldChar w:fldCharType="separate"/>
    </w:r>
    <w:r>
      <w:rPr>
        <w:rStyle w:val="PageNumber"/>
        <w:rFonts w:ascii="Klavika Basic Medium" w:hAnsi="Klavika Basic Medium" w:cs="Arial"/>
        <w:noProof/>
        <w:color w:val="171D23"/>
        <w:sz w:val="14"/>
        <w:szCs w:val="14"/>
        <w:lang w:val="fr-FR"/>
      </w:rPr>
      <w:t>9</w:t>
    </w:r>
    <w:r w:rsidRPr="008A38F3">
      <w:rPr>
        <w:rStyle w:val="PageNumber"/>
        <w:rFonts w:ascii="Klavika Basic Medium" w:hAnsi="Klavika Basic Medium" w:cs="Arial"/>
        <w:color w:val="171D23"/>
        <w:sz w:val="14"/>
        <w:szCs w:val="14"/>
      </w:rPr>
      <w:fldChar w:fldCharType="end"/>
    </w:r>
  </w:p>
  <w:p w:rsidR="00D24F6B" w:rsidRPr="006F74E8" w:rsidRDefault="00DC315F" w:rsidP="00EE39F5">
    <w:pPr>
      <w:pStyle w:val="EinfAbs"/>
      <w:spacing w:before="20" w:line="240" w:lineRule="auto"/>
      <w:jc w:val="both"/>
      <w:rPr>
        <w:rFonts w:ascii="KlavikaBasic-Light" w:hAnsi="KlavikaBasic-Light" w:cs="KlavikaBasic-Light"/>
        <w:color w:val="00353A"/>
        <w:sz w:val="14"/>
        <w:szCs w:val="14"/>
      </w:rPr>
    </w:pPr>
    <w:r w:rsidRPr="00701B71">
      <w:rPr>
        <w:rFonts w:ascii="KlavikaBasic-Light" w:hAnsi="KlavikaBasic-Light" w:cs="KlavikaBasic-Light"/>
        <w:color w:val="855E1A"/>
        <w:sz w:val="14"/>
        <w:szCs w:val="14"/>
        <w:lang w:val="en-US"/>
      </w:rPr>
      <w:t>Company No.:</w:t>
    </w:r>
    <w:r w:rsidRPr="00701B71">
      <w:rPr>
        <w:rFonts w:ascii="KlavikaBasic-Light" w:hAnsi="KlavikaBasic-Light" w:cs="KlavikaBasic-Light"/>
        <w:color w:val="00353A"/>
        <w:sz w:val="14"/>
        <w:szCs w:val="14"/>
        <w:lang w:val="en-US"/>
      </w:rPr>
      <w:t xml:space="preserve"> </w:t>
    </w:r>
    <w:r w:rsidRPr="00701B71">
      <w:rPr>
        <w:rFonts w:ascii="KlavikaBasic-Light" w:hAnsi="KlavikaBasic-Light" w:cs="KlavikaBasic-Light"/>
        <w:color w:val="171D23"/>
        <w:sz w:val="14"/>
        <w:szCs w:val="14"/>
        <w:lang w:val="en-US"/>
      </w:rPr>
      <w:t>80592 v</w:t>
    </w:r>
    <w:r w:rsidRPr="00701B71">
      <w:rPr>
        <w:rFonts w:ascii="KlavikaBasic-Light" w:hAnsi="KlavikaBasic-Light" w:cs="KlavikaBasic-Light"/>
        <w:color w:val="00353A"/>
        <w:sz w:val="14"/>
        <w:szCs w:val="14"/>
        <w:lang w:val="en-US"/>
      </w:rPr>
      <w:t xml:space="preserve"> </w:t>
    </w:r>
    <w:r w:rsidRPr="00701B71">
      <w:rPr>
        <w:rFonts w:ascii="KlavikaBasic-Light" w:hAnsi="KlavikaBasic-Light" w:cs="KlavikaBasic-Light"/>
        <w:color w:val="855E1A"/>
        <w:sz w:val="14"/>
        <w:szCs w:val="14"/>
        <w:lang w:val="en-US"/>
      </w:rPr>
      <w:t>| Commercial register:</w:t>
    </w:r>
    <w:r w:rsidRPr="00701B71">
      <w:rPr>
        <w:rFonts w:ascii="KlavikaBasic-Light" w:hAnsi="KlavikaBasic-Light" w:cs="KlavikaBasic-Light"/>
        <w:color w:val="00353A"/>
        <w:sz w:val="14"/>
        <w:szCs w:val="14"/>
        <w:lang w:val="en-US"/>
      </w:rPr>
      <w:t xml:space="preserve"> </w:t>
    </w:r>
    <w:r w:rsidRPr="00701B71">
      <w:rPr>
        <w:rFonts w:ascii="KlavikaBasic-Light" w:hAnsi="KlavikaBasic-Light" w:cs="KlavikaBasic-Light"/>
        <w:color w:val="171D23"/>
        <w:sz w:val="14"/>
        <w:szCs w:val="14"/>
        <w:lang w:val="en-US"/>
      </w:rPr>
      <w:t xml:space="preserve">Wr. </w:t>
    </w:r>
    <w:r w:rsidRPr="008E4718">
      <w:rPr>
        <w:rFonts w:ascii="KlavikaBasic-Light" w:hAnsi="KlavikaBasic-Light" w:cs="KlavikaBasic-Light"/>
        <w:color w:val="171D23"/>
        <w:sz w:val="14"/>
        <w:szCs w:val="14"/>
      </w:rPr>
      <w:t>Neustadt</w:t>
    </w:r>
    <w:r>
      <w:rPr>
        <w:rFonts w:ascii="KlavikaBasic-Light" w:hAnsi="KlavikaBasic-Light" w:cs="KlavikaBasic-Light"/>
        <w:color w:val="00353A"/>
        <w:sz w:val="14"/>
        <w:szCs w:val="14"/>
      </w:rPr>
      <w:t xml:space="preserve"> </w:t>
    </w:r>
    <w:r w:rsidRPr="008E4718">
      <w:rPr>
        <w:rFonts w:ascii="KlavikaBasic-Light" w:hAnsi="KlavikaBasic-Light" w:cs="KlavikaBasic-Light"/>
        <w:color w:val="855E1A"/>
        <w:sz w:val="14"/>
        <w:szCs w:val="14"/>
      </w:rPr>
      <w:t>| VAT</w:t>
    </w:r>
    <w:r>
      <w:rPr>
        <w:rFonts w:ascii="KlavikaBasic-Light" w:hAnsi="KlavikaBasic-Light" w:cs="KlavikaBasic-Light"/>
        <w:color w:val="B26B00"/>
        <w:sz w:val="14"/>
        <w:szCs w:val="14"/>
      </w:rPr>
      <w:t>:</w:t>
    </w:r>
    <w:r>
      <w:rPr>
        <w:rFonts w:ascii="KlavikaBasic-Light" w:hAnsi="KlavikaBasic-Light" w:cs="KlavikaBasic-Light"/>
        <w:color w:val="00353A"/>
        <w:sz w:val="14"/>
        <w:szCs w:val="14"/>
      </w:rPr>
      <w:t xml:space="preserve"> </w:t>
    </w:r>
    <w:r w:rsidRPr="008E4718">
      <w:rPr>
        <w:rFonts w:ascii="KlavikaBasic-Light" w:hAnsi="KlavikaBasic-Light" w:cs="KlavikaBasic-Light"/>
        <w:color w:val="171D23"/>
        <w:sz w:val="14"/>
        <w:szCs w:val="14"/>
      </w:rPr>
      <w:t>ATU 142 43 102</w:t>
    </w:r>
    <w:r>
      <w:rPr>
        <w:rFonts w:ascii="KlavikaBasic-Light" w:hAnsi="KlavikaBasic-Light" w:cs="KlavikaBasic-Light"/>
        <w:color w:val="00353A"/>
        <w:sz w:val="14"/>
        <w:szCs w:val="14"/>
      </w:rPr>
      <w:t xml:space="preserve"> </w:t>
    </w:r>
    <w:r w:rsidRPr="008E4718">
      <w:rPr>
        <w:rFonts w:ascii="KlavikaBasic-Light" w:hAnsi="KlavikaBasic-Light" w:cs="KlavikaBasic-Light"/>
        <w:color w:val="855E1A"/>
        <w:sz w:val="14"/>
        <w:szCs w:val="14"/>
      </w:rPr>
      <w:t>| DPR:</w:t>
    </w:r>
    <w:r>
      <w:rPr>
        <w:rFonts w:ascii="KlavikaBasic-Light" w:hAnsi="KlavikaBasic-Light" w:cs="KlavikaBasic-Light"/>
        <w:color w:val="00353A"/>
        <w:sz w:val="14"/>
        <w:szCs w:val="14"/>
      </w:rPr>
      <w:t xml:space="preserve"> </w:t>
    </w:r>
    <w:r w:rsidRPr="008E4718">
      <w:rPr>
        <w:rFonts w:ascii="KlavikaBasic-Light" w:hAnsi="KlavikaBasic-Light" w:cs="KlavikaBasic-Light"/>
        <w:color w:val="171D23"/>
        <w:sz w:val="14"/>
        <w:szCs w:val="14"/>
      </w:rPr>
      <w:t>8028</w:t>
    </w:r>
  </w:p>
  <w:p w:rsidR="00D24F6B" w:rsidRPr="00D50AB9" w:rsidRDefault="00DC315F" w:rsidP="00EE39F5">
    <w:pPr>
      <w:pStyle w:val="Footer"/>
      <w:tabs>
        <w:tab w:val="left" w:pos="7371"/>
      </w:tabs>
      <w:rPr>
        <w:rFonts w:ascii="Klavika Basic Light" w:hAnsi="Klavika Basic Light" w:cs="Arial"/>
        <w:sz w:val="14"/>
        <w:szCs w:val="14"/>
        <w:lang w:val="de-AT"/>
      </w:rPr>
    </w:pPr>
  </w:p>
  <w:p w:rsidR="00D24F6B" w:rsidRPr="00D50AB9" w:rsidRDefault="00DC315F" w:rsidP="00EE39F5">
    <w:pPr>
      <w:pStyle w:val="Footer"/>
      <w:rPr>
        <w:rFonts w:ascii="Klavika Basic Light" w:hAnsi="Klavika Basic Light" w:cs="Arial"/>
        <w:sz w:val="14"/>
        <w:szCs w:val="14"/>
      </w:rPr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3D4569E2" wp14:editId="2AFBD839">
          <wp:simplePos x="0" y="0"/>
          <wp:positionH relativeFrom="column">
            <wp:posOffset>-8255</wp:posOffset>
          </wp:positionH>
          <wp:positionV relativeFrom="paragraph">
            <wp:posOffset>53975</wp:posOffset>
          </wp:positionV>
          <wp:extent cx="1007745" cy="119380"/>
          <wp:effectExtent l="19050" t="0" r="1905" b="0"/>
          <wp:wrapNone/>
          <wp:docPr id="9" name="Picture 9" descr="constant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onstantia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F6B" w:rsidRPr="00D50AB9" w:rsidRDefault="00DC315F" w:rsidP="00EE39F5">
    <w:pPr>
      <w:pStyle w:val="Footer"/>
      <w:jc w:val="both"/>
      <w:rPr>
        <w:rFonts w:ascii="Klavika Basic Light" w:hAnsi="Klavika Basic Light"/>
        <w:sz w:val="14"/>
      </w:rPr>
    </w:pPr>
    <w:r>
      <w:rPr>
        <w:rFonts w:ascii="Klavika Basic Light" w:hAnsi="Klavika Basic Light"/>
        <w:noProof/>
        <w:sz w:val="14"/>
        <w:lang w:val="ro-RO" w:eastAsia="ro-RO"/>
      </w:rPr>
      <w:drawing>
        <wp:inline distT="0" distB="0" distL="0" distR="0" wp14:anchorId="1AA2C35F" wp14:editId="712DE3FB">
          <wp:extent cx="6121400" cy="5715000"/>
          <wp:effectExtent l="19050" t="0" r="0" b="0"/>
          <wp:docPr id="10" name="Picture 10" descr="fae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ech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B" w:rsidRDefault="00DC315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F2AFC60" wp14:editId="5F20D035">
          <wp:simplePos x="0" y="0"/>
          <wp:positionH relativeFrom="column">
            <wp:posOffset>-914400</wp:posOffset>
          </wp:positionH>
          <wp:positionV relativeFrom="paragraph">
            <wp:posOffset>-473075</wp:posOffset>
          </wp:positionV>
          <wp:extent cx="302260" cy="1115695"/>
          <wp:effectExtent l="19050" t="0" r="2540" b="0"/>
          <wp:wrapNone/>
          <wp:docPr id="1" name="Picture 1" descr="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lk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F6B" w:rsidRPr="007644CC" w:rsidRDefault="00DC315F" w:rsidP="00EE39F5">
    <w:pPr>
      <w:pStyle w:val="Header"/>
      <w:rPr>
        <w:sz w:val="20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8E0594C" wp14:editId="21CE7C7F">
          <wp:simplePos x="0" y="0"/>
          <wp:positionH relativeFrom="column">
            <wp:posOffset>3972560</wp:posOffset>
          </wp:positionH>
          <wp:positionV relativeFrom="paragraph">
            <wp:posOffset>7620</wp:posOffset>
          </wp:positionV>
          <wp:extent cx="2221230" cy="549910"/>
          <wp:effectExtent l="19050" t="0" r="762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F6B" w:rsidRDefault="00DC315F">
    <w:pPr>
      <w:pStyle w:val="Header"/>
    </w:pPr>
  </w:p>
  <w:p w:rsidR="00D24F6B" w:rsidRDefault="00DC315F">
    <w:pPr>
      <w:pStyle w:val="Header"/>
    </w:pPr>
  </w:p>
  <w:p w:rsidR="00D24F6B" w:rsidRDefault="00DC3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5F"/>
    <w:rsid w:val="0086476F"/>
    <w:rsid w:val="00D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6CC87-8C10-4365-85D2-0A04BF5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5F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C315F"/>
    <w:rPr>
      <w:rFonts w:ascii="Cambria" w:eastAsia="Cambria" w:hAnsi="Cambria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nhideWhenUsed/>
    <w:rsid w:val="00DC315F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rsid w:val="00DC315F"/>
    <w:rPr>
      <w:rFonts w:ascii="Cambria" w:eastAsia="Cambria" w:hAnsi="Cambria" w:cs="Times New Roman"/>
      <w:sz w:val="24"/>
      <w:szCs w:val="24"/>
      <w:lang w:val="de-DE"/>
    </w:rPr>
  </w:style>
  <w:style w:type="character" w:styleId="PageNumber">
    <w:name w:val="page number"/>
    <w:basedOn w:val="DefaultParagraphFont"/>
    <w:unhideWhenUsed/>
    <w:rsid w:val="00DC315F"/>
  </w:style>
  <w:style w:type="paragraph" w:customStyle="1" w:styleId="EinfAbs">
    <w:name w:val="[Einf. Abs.]"/>
    <w:basedOn w:val="Normal"/>
    <w:uiPriority w:val="99"/>
    <w:rsid w:val="00DC31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moldovan</dc:creator>
  <cp:keywords/>
  <dc:description/>
  <cp:lastModifiedBy>hajnal moldovan</cp:lastModifiedBy>
  <cp:revision>1</cp:revision>
  <dcterms:created xsi:type="dcterms:W3CDTF">2016-11-15T11:13:00Z</dcterms:created>
  <dcterms:modified xsi:type="dcterms:W3CDTF">2016-11-15T11:18:00Z</dcterms:modified>
</cp:coreProperties>
</file>